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ПОЛИТИКА ДОСТАВКИ ТОВАРА</w:t>
        <w:br w:type="textWrapping"/>
        <w:t xml:space="preserve">ООО «ПолеТорг»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Настоящая Политика доставки регулирует порядок, условия и сроки доставки товаров, приобретенных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1.2. Политика является неотъемлемой частью публичных оферт, размещенных на сайте.</w:t>
        <w:br w:type="textWrapping"/>
        <w:t xml:space="preserve">1.3. Оформление заказа означает согласие Покупателя с условиями настоящей Политики.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Способы доставки</w:t>
        <w:br w:type="textWrapping"/>
        <w:t xml:space="preserve">2.1. Доставка товаров осуществляется следующими способами:</w:t>
        <w:br w:type="textWrapping"/>
        <w:t xml:space="preserve">— доставка транспортными компаниями;</w:t>
        <w:br w:type="textWrapping"/>
        <w:t xml:space="preserve">— курьерская доставка;</w:t>
        <w:br w:type="textWrapping"/>
        <w:t xml:space="preserve">— самовывоз со склада или пункта выдачи (при наличии).</w:t>
        <w:br w:type="textWrapping"/>
        <w:t xml:space="preserve">2.2. Конкретный способ доставки определяется при оформлении заказа.</w:t>
        <w:br w:type="textWrapping"/>
        <w:t xml:space="preserve">2.3. Продавец вправе привлекать третьих лиц для осуществления доставки.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Сроки доставки</w:t>
        <w:br w:type="textWrapping"/>
        <w:t xml:space="preserve">3.1. Сроки доставки указываются на сайте либо при оформлении заказа и являются ориентировочными.</w:t>
        <w:br w:type="textWrapping"/>
        <w:t xml:space="preserve">3.2. Сроки доставки могут быть изменены по причинам, не зависящим от Продавца, включая:</w:t>
        <w:br w:type="textWrapping"/>
        <w:t xml:space="preserve">— задержки со стороны поставщиков;</w:t>
        <w:br w:type="textWrapping"/>
        <w:t xml:space="preserve">— логистические ограничения;</w:t>
        <w:br w:type="textWrapping"/>
        <w:t xml:space="preserve">— погодные условия;</w:t>
        <w:br w:type="textWrapping"/>
        <w:t xml:space="preserve">— действия транспортных компаний;</w:t>
        <w:br w:type="textWrapping"/>
        <w:t xml:space="preserve">— таможенные процедуры.</w:t>
        <w:br w:type="textWrapping"/>
        <w:t xml:space="preserve">3.3. Изменение сроков доставки в указанных случаях не является нарушением обязательств Продавца.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Стоимость доставки</w:t>
        <w:br w:type="textWrapping"/>
        <w:t xml:space="preserve">4.1. Стоимость доставки рассчитывается индивидуально и зависит от:</w:t>
        <w:br w:type="textWrapping"/>
        <w:t xml:space="preserve">— региона доставки;</w:t>
        <w:br w:type="textWrapping"/>
        <w:t xml:space="preserve">— габаритов и веса товара;</w:t>
        <w:br w:type="textWrapping"/>
        <w:t xml:space="preserve">— выбранного способа доставки.</w:t>
        <w:br w:type="textWrapping"/>
        <w:t xml:space="preserve">4.2. Стоимость доставки указывается при оформлении заказа либо в счете.</w:t>
        <w:br w:type="textWrapping"/>
        <w:t xml:space="preserve">4.3. Продавец вправе изменить стоимость доставки до момента подтверждения заказа.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Передача товара</w:t>
        <w:br w:type="textWrapping"/>
        <w:t xml:space="preserve">5.1. Передача товара осуществляется Покупателю либо уполномоченному им лицу при предъявлении документов, предусмотренных Порядком получения товара.</w:t>
        <w:br w:type="textWrapping"/>
        <w:t xml:space="preserve">5.2. Моментом исполнения обязательств по передаче товара считается:</w:t>
        <w:br w:type="textWrapping"/>
        <w:t xml:space="preserve">— передача товара Покупателю;</w:t>
        <w:br w:type="textWrapping"/>
        <w:t xml:space="preserve">— либо передача товара перевозчику.</w:t>
        <w:br w:type="textWrapping"/>
        <w:t xml:space="preserve">5.3. С момента передачи товара Покупателю или перевозчику риск случайной гибели или повреждения товара переходит к Покупателю.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Приемка товара</w:t>
        <w:br w:type="textWrapping"/>
        <w:t xml:space="preserve">6.1. Покупатель обязан проверить товар при получении.</w:t>
        <w:br w:type="textWrapping"/>
        <w:t xml:space="preserve">6.2. При получении через транспортную компанию Покупатель обязан проверить:</w:t>
        <w:br w:type="textWrapping"/>
        <w:t xml:space="preserve">— целостность упаковки;</w:t>
        <w:br w:type="textWrapping"/>
        <w:t xml:space="preserve">— отсутствие внешних повреждений.</w:t>
        <w:br w:type="textWrapping"/>
        <w:t xml:space="preserve">6.3. В случае выявления повреждений Покупатель обязан:</w:t>
        <w:br w:type="textWrapping"/>
        <w:t xml:space="preserve">— зафиксировать их в документах перевозчика;</w:t>
        <w:br w:type="textWrapping"/>
        <w:t xml:space="preserve">— оформить акт.</w:t>
        <w:br w:type="textWrapping"/>
        <w:t xml:space="preserve">6.4. В случае отсутствия отметок о повреждениях товар считается принятым без претензий.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Ответственность сторон</w:t>
        <w:br w:type="textWrapping"/>
        <w:t xml:space="preserve">7.1. Продавец не несет ответственности за:</w:t>
        <w:br w:type="textWrapping"/>
        <w:t xml:space="preserve">— нарушение сроков доставки по причинам, не зависящим от него;</w:t>
        <w:br w:type="textWrapping"/>
        <w:t xml:space="preserve">— действия или бездействие транспортных компаний;</w:t>
        <w:br w:type="textWrapping"/>
        <w:t xml:space="preserve">— повреждение товара после передачи перевозчику.</w:t>
        <w:br w:type="textWrapping"/>
        <w:t xml:space="preserve">7.2. Продавец не несет ответственности за невозможность доставки в случае предоставления Покупателем некорректных данных.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Невостребованный товар</w:t>
        <w:br w:type="textWrapping"/>
        <w:t xml:space="preserve">8.1. В случае если Покупатель не принял товар в установленный срок, товар может быть возвращен Продавцу.</w:t>
        <w:br w:type="textWrapping"/>
        <w:t xml:space="preserve">8.2. Расходы, связанные с хранением и возвратом товара, могут быть удержаны с Покупателя.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9.1. Продавец вправе вносить изменения в настоящую Политику без предварительного уведомления.</w:t>
        <w:br w:type="textWrapping"/>
        <w:t xml:space="preserve">9.2. Актуальная версия Политики размещается по адресу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https://poletorg.ru/delivery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9.3. Оформление заказа означает согласие Покупателя с условиями настоящей Политики.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delivery" TargetMode="External"/><Relationship Id="rId5" Type="http://schemas.openxmlformats.org/officeDocument/2006/relationships/styles" Target="styles.xml"/><Relationship Id="rId6" Type="http://schemas.openxmlformats.org/officeDocument/2006/relationships/hyperlink" Target="https://poletorg.ru/" TargetMode="External"/><Relationship Id="rId7" Type="http://schemas.openxmlformats.org/officeDocument/2006/relationships/hyperlink" Target="https://poletorg.ru/" TargetMode="External"/><Relationship Id="rId8" Type="http://schemas.openxmlformats.org/officeDocument/2006/relationships/hyperlink" Target="https://poletorg.ru/deli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